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center"/>
      </w:pPr>
      <w:r>
        <w:rPr>
          <w:rFonts w:ascii="Carlito" w:hAnsi="Carlito" w:eastAsia="Carlito"/>
          <w:b/>
          <w:i w:val="0"/>
          <w:color w:val="000000"/>
          <w:sz w:val="24"/>
        </w:rPr>
        <w:t>ANEXO II</w:t>
      </w:r>
    </w:p>
    <w:p>
      <w:pPr>
        <w:autoSpaceDN w:val="0"/>
        <w:autoSpaceDE w:val="0"/>
        <w:widowControl/>
        <w:spacing w:line="197" w:lineRule="auto" w:before="112" w:after="0"/>
        <w:ind w:left="1724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FORMULÁRIO DE REQUERIMENTO DE HABILITAÇÃO INSTITUCIONAL</w:t>
      </w:r>
    </w:p>
    <w:p>
      <w:pPr>
        <w:autoSpaceDN w:val="0"/>
        <w:autoSpaceDE w:val="0"/>
        <w:widowControl/>
        <w:spacing w:line="197" w:lineRule="auto" w:before="114" w:after="0"/>
        <w:ind w:left="2029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EDITAL DE CHAMAMENTO PÚBLICO PERMANENTE Nº ___/2026</w:t>
      </w:r>
    </w:p>
    <w:p>
      <w:pPr>
        <w:autoSpaceDN w:val="0"/>
        <w:autoSpaceDE w:val="0"/>
        <w:widowControl/>
        <w:spacing w:line="245" w:lineRule="auto" w:before="252" w:after="0"/>
        <w:ind w:left="89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À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 xml:space="preserve">ADVOCACIA-GERAL DA UNIÃO 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>INSTITUIÇÃO CIENTÍFICA, TECNOLÓGICA E DE INOVAÇÃO DA ADVOCACIA-GERAL DA UNIÃO – ICT-AGU</w:t>
      </w:r>
    </w:p>
    <w:p>
      <w:pPr>
        <w:autoSpaceDN w:val="0"/>
        <w:autoSpaceDE w:val="0"/>
        <w:widowControl/>
        <w:spacing w:line="245" w:lineRule="auto" w:before="254" w:after="0"/>
        <w:ind w:left="89" w:right="2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A fundação abaixo identificada, por intermédio de seu representante legal, requer sua habilitação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institucional para atuar junto à Instituição Científica, Tecnológica e de Inovação da Advocacia-Geral da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União – ICT-AGU, nos termos do Edital de Chamamento Público Permanente nº ___/2026 e de seus </w:t>
      </w:r>
      <w:r>
        <w:rPr>
          <w:rFonts w:ascii="Carlito" w:hAnsi="Carlito" w:eastAsia="Carlito"/>
          <w:b w:val="0"/>
          <w:i w:val="0"/>
          <w:color w:val="000000"/>
          <w:sz w:val="24"/>
        </w:rPr>
        <w:t>anexos.</w:t>
      </w:r>
    </w:p>
    <w:p>
      <w:pPr>
        <w:autoSpaceDN w:val="0"/>
        <w:autoSpaceDE w:val="0"/>
        <w:widowControl/>
        <w:spacing w:line="197" w:lineRule="auto" w:before="254" w:after="0"/>
        <w:ind w:left="89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1. IDENTIFICAÇÃO DA FUNDAÇÃO DE APOIO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1.1. Razão social: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1.2. Nome fantasia, se houver: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1.3. CNPJ: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1.4. Data de constituição: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1.5. Endereço completo da sede: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Logradouro: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Número: ____________________  Complemento: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Bairro: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Município: _________________________________________________  UF: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CEP: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1.6. Telefone institucional: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sectPr>
          <w:type w:val="continuous"/>
          <w:pgSz w:w="11906" w:h="16838"/>
          <w:pgMar w:top="864" w:right="560" w:bottom="878" w:left="1007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89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1.7. Endereço eletrônico institucional: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2" w:after="0"/>
        <w:ind w:left="89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1.8. Sítio eletrônico: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tabs>
          <w:tab w:pos="226" w:val="left"/>
        </w:tabs>
        <w:autoSpaceDE w:val="0"/>
        <w:widowControl/>
        <w:spacing w:line="274" w:lineRule="auto" w:before="134" w:after="0"/>
        <w:ind w:left="10" w:right="1584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1.9. Natureza da atuação: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nacional;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regional;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local;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especializada; ou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outra: ________________________________________________________________</w:t>
      </w:r>
    </w:p>
    <w:p>
      <w:pPr>
        <w:autoSpaceDN w:val="0"/>
        <w:autoSpaceDE w:val="0"/>
        <w:widowControl/>
        <w:spacing w:line="197" w:lineRule="auto" w:before="114" w:after="122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1.10. Unidades, escritórios ou representações mantidos pela fundação: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2048"/>
        <w:gridCol w:w="2048"/>
        <w:gridCol w:w="2048"/>
        <w:gridCol w:w="2048"/>
        <w:gridCol w:w="2048"/>
      </w:tblGrid>
      <w:tr>
        <w:trPr>
          <w:trHeight w:hRule="atLeast" w:val="372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4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Unidade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4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Município/UF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4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Endereço</w:t>
            </w:r>
          </w:p>
        </w:tc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4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Telefone</w:t>
            </w:r>
          </w:p>
        </w:tc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4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Responsável</w:t>
            </w:r>
          </w:p>
        </w:tc>
      </w:tr>
      <w:tr>
        <w:trPr>
          <w:trHeight w:hRule="atLeast" w:val="422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8" w:after="0"/>
        <w:ind w:left="89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2. IDENTIFICAÇÃO DO REPRESENTANTE LEGAL</w:t>
      </w:r>
    </w:p>
    <w:p>
      <w:pPr>
        <w:autoSpaceDN w:val="0"/>
        <w:autoSpaceDE w:val="0"/>
        <w:widowControl/>
        <w:spacing w:line="245" w:lineRule="auto" w:before="174" w:after="0"/>
        <w:ind w:left="89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2.1. Nome completo: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2" w:after="0"/>
        <w:ind w:left="89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2.2. Cargo ou função: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4" w:after="0"/>
        <w:ind w:left="89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2.3. CPF: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2" w:after="0"/>
        <w:ind w:left="89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2.4. Documento de identificação: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4" w:after="0"/>
        <w:ind w:left="89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2.5. Ato que confere poderes de representação: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2" w:after="0"/>
        <w:ind w:left="89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2.6. Prazo do mandato, quando aplicável: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4" w:after="0"/>
        <w:ind w:left="89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2.7. Endereço eletrônico: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89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2.8. Telefone:</w:t>
      </w:r>
    </w:p>
    <w:p>
      <w:pPr>
        <w:sectPr>
          <w:type w:val="continuous"/>
          <w:pgSz w:w="11906" w:h="16838"/>
          <w:pgMar w:top="864" w:right="560" w:bottom="878" w:left="1007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254" w:after="0"/>
        <w:ind w:left="89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3. IDENTIFICAÇÃO DO RESPONSÁVEL PELO ACOMPANHAMENTO DO REQUERIMENTO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3.1. Nome completo: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3.2. Cargo ou função: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3.3. Unidade de atuação: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3.4. Endereço eletrônico: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3.5. Telefone: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tabs>
          <w:tab w:pos="216" w:val="left"/>
        </w:tabs>
        <w:autoSpaceDE w:val="0"/>
        <w:widowControl/>
        <w:spacing w:line="274" w:lineRule="auto" w:before="134" w:after="0"/>
        <w:ind w:left="0" w:right="5616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3.6. O responsável indicado está autorizado a: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acompanhar a tramitação do requerimento;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receber notificações e comunicações;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apresentar documentos complementares;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prestar esclarecimentos; e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acompanhar diligências.</w:t>
      </w:r>
    </w:p>
    <w:p>
      <w:pPr>
        <w:autoSpaceDN w:val="0"/>
        <w:autoSpaceDE w:val="0"/>
        <w:widowControl/>
        <w:spacing w:line="245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3.7. A indicação do responsável pelo acompanhamento não afasta a necessidade de assinatura do </w:t>
      </w:r>
      <w:r>
        <w:rPr>
          <w:rFonts w:ascii="Carlito" w:hAnsi="Carlito" w:eastAsia="Carlito"/>
          <w:b w:val="0"/>
          <w:i w:val="0"/>
          <w:color w:val="000000"/>
          <w:sz w:val="24"/>
        </w:rPr>
        <w:t>representante legal nos atos em que ela for exigida.</w:t>
      </w:r>
    </w:p>
    <w:p>
      <w:pPr>
        <w:autoSpaceDN w:val="0"/>
        <w:autoSpaceDE w:val="0"/>
        <w:widowControl/>
        <w:spacing w:line="197" w:lineRule="auto" w:before="254" w:after="0"/>
        <w:ind w:left="89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4. IDENTIFICAÇÃO DA ICT DE ORIGEM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4.1. Denominação da ICT de origem: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4.2. CNPJ da ICT de origem: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tabs>
          <w:tab w:pos="216" w:val="left"/>
        </w:tabs>
        <w:autoSpaceDE w:val="0"/>
        <w:widowControl/>
        <w:spacing w:line="274" w:lineRule="auto" w:before="132" w:after="0"/>
        <w:ind w:left="0" w:right="1584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4.3. Natureza jurídica: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instituição federal de ensino superior;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instituição pública de pesquisa científica e tecnológica;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Instituição Científica, Tecnológica e de Inovação pública;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Instituição Científica, Tecnológica e de Inovação privada; ou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outra: ________________________________________________________________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4.4. Órgão ou entidade ao qual a ICT de origem se encontra vinculada: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sectPr>
          <w:type w:val="continuous"/>
          <w:pgSz w:w="11906" w:h="16838"/>
          <w:pgMar w:top="864" w:right="560" w:bottom="878" w:left="1007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4.5. Endereço: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4.6. Sítio eletrônico: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4.7. Autoridade ou unidade responsável pelo relacionamento com a fundação: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4.8. Endereço eletrônico para confirmação das informações: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4.9. A Declaração de Anuência da ICT de Origem consta do Anexo IV?</w:t>
      </w:r>
    </w:p>
    <w:p>
      <w:pPr>
        <w:autoSpaceDN w:val="0"/>
        <w:autoSpaceDE w:val="0"/>
        <w:widowControl/>
        <w:spacing w:line="269" w:lineRule="auto" w:before="70" w:after="0"/>
        <w:ind w:left="0" w:right="6912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não, porque não se aplica;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não, pelo seguinte motivo:</w:t>
      </w:r>
    </w:p>
    <w:p>
      <w:pPr>
        <w:autoSpaceDN w:val="0"/>
        <w:autoSpaceDE w:val="0"/>
        <w:widowControl/>
        <w:spacing w:line="245" w:lineRule="auto" w:before="11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254" w:after="0"/>
        <w:ind w:left="89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5. REGISTRO E CREDENCIAMENTO PERANTE O MEC E O MCTI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5.1. Ato vigente de registro e credenciamento: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Número: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Data de publicação: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Veículo de publicação: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Data de início da vigência: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Data de término da vigência: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5.2. Data da última renovação: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4" w:after="0"/>
        <w:ind w:left="0" w:right="4176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5.3. O ato de registro e credenciamento encontra-se vigente?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sim; ou</w:t>
      </w:r>
    </w:p>
    <w:p>
      <w:pPr>
        <w:sectPr>
          <w:type w:val="continuous"/>
          <w:pgSz w:w="11906" w:h="16838"/>
          <w:pgMar w:top="864" w:right="560" w:bottom="878" w:left="1007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52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não.</w:t>
      </w:r>
    </w:p>
    <w:p>
      <w:pPr>
        <w:autoSpaceDN w:val="0"/>
        <w:autoSpaceDE w:val="0"/>
        <w:widowControl/>
        <w:spacing w:line="197" w:lineRule="auto" w:before="11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5.4. Existem pedidos de renovação, alteração ou atualização em tramitação?</w:t>
      </w:r>
    </w:p>
    <w:p>
      <w:pPr>
        <w:autoSpaceDN w:val="0"/>
        <w:autoSpaceDE w:val="0"/>
        <w:widowControl/>
        <w:spacing w:line="233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não; ou</w:t>
      </w:r>
    </w:p>
    <w:p>
      <w:pPr>
        <w:autoSpaceDN w:val="0"/>
        <w:autoSpaceDE w:val="0"/>
        <w:widowControl/>
        <w:spacing w:line="230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sim. Identificação do processo ou requerimento: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5.5. A fundação possui registro ou credenciamento relacionado a mais de uma instituição?</w:t>
      </w:r>
    </w:p>
    <w:p>
      <w:pPr>
        <w:autoSpaceDN w:val="0"/>
        <w:autoSpaceDE w:val="0"/>
        <w:widowControl/>
        <w:spacing w:line="230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não; ou</w:t>
      </w:r>
    </w:p>
    <w:p>
      <w:pPr>
        <w:autoSpaceDN w:val="0"/>
        <w:autoSpaceDE w:val="0"/>
        <w:widowControl/>
        <w:spacing w:line="233" w:lineRule="auto" w:before="70" w:after="62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sim. Indicar as instituições e os respectivos atos: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2560"/>
        <w:gridCol w:w="2560"/>
        <w:gridCol w:w="2560"/>
        <w:gridCol w:w="2560"/>
      </w:tblGrid>
      <w:tr>
        <w:trPr>
          <w:trHeight w:hRule="atLeast" w:val="374"/>
        </w:trPr>
        <w:tc>
          <w:tcPr>
            <w:tcW w:type="dxa" w:w="25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4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Instituição apoiada</w:t>
            </w:r>
          </w:p>
        </w:tc>
        <w:tc>
          <w:tcPr>
            <w:tcW w:type="dxa" w:w="254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4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Número do ato</w:t>
            </w:r>
          </w:p>
        </w:tc>
        <w:tc>
          <w:tcPr>
            <w:tcW w:type="dxa" w:w="25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4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Data de publicação</w:t>
            </w:r>
          </w:p>
        </w:tc>
        <w:tc>
          <w:tcPr>
            <w:tcW w:type="dxa" w:w="25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4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Vigência</w:t>
            </w:r>
          </w:p>
        </w:tc>
      </w:tr>
      <w:tr>
        <w:trPr>
          <w:trHeight w:hRule="atLeast" w:val="420"/>
        </w:trPr>
        <w:tc>
          <w:tcPr>
            <w:tcW w:type="dxa" w:w="25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4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25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4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0"/>
        <w:ind w:left="89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6. AUTORIZAÇÃO PARA ATUAR JUNTO À ICT-AGU</w:t>
      </w:r>
    </w:p>
    <w:p>
      <w:pPr>
        <w:autoSpaceDN w:val="0"/>
        <w:autoSpaceDE w:val="0"/>
        <w:widowControl/>
        <w:spacing w:line="197" w:lineRule="auto" w:before="17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6.1. Situação da fundação em relação à autorização para apoiar a ICT-AGU:</w:t>
      </w:r>
    </w:p>
    <w:p>
      <w:pPr>
        <w:autoSpaceDN w:val="0"/>
        <w:autoSpaceDE w:val="0"/>
        <w:widowControl/>
        <w:spacing w:line="233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possui autorização vigente para atuar junto à ICT-AGU;</w:t>
      </w:r>
    </w:p>
    <w:p>
      <w:pPr>
        <w:autoSpaceDN w:val="0"/>
        <w:autoSpaceDE w:val="0"/>
        <w:widowControl/>
        <w:spacing w:line="230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apresentou pedido de autorização, ainda pendente de decisão;</w:t>
      </w:r>
    </w:p>
    <w:p>
      <w:pPr>
        <w:autoSpaceDN w:val="0"/>
        <w:autoSpaceDE w:val="0"/>
        <w:widowControl/>
        <w:spacing w:line="233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compromete-se a apresentar o pedido de autorização após a habilitação institucional;</w:t>
      </w:r>
    </w:p>
    <w:p>
      <w:pPr>
        <w:autoSpaceDN w:val="0"/>
        <w:autoSpaceDE w:val="0"/>
        <w:widowControl/>
        <w:spacing w:line="230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entende que a autorização não é aplicável ao seu caso, conforme justificativa abaixo; ou</w:t>
      </w:r>
    </w:p>
    <w:p>
      <w:pPr>
        <w:autoSpaceDN w:val="0"/>
        <w:autoSpaceDE w:val="0"/>
        <w:widowControl/>
        <w:spacing w:line="233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 situação: ________________________________________________________</w:t>
      </w:r>
    </w:p>
    <w:p>
      <w:pPr>
        <w:autoSpaceDN w:val="0"/>
        <w:autoSpaceDE w:val="0"/>
        <w:widowControl/>
        <w:spacing w:line="197" w:lineRule="auto" w:before="11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6.2. Caso exista autorização ou pedido em tramitação, informar:</w:t>
      </w:r>
    </w:p>
    <w:p>
      <w:pPr>
        <w:autoSpaceDN w:val="0"/>
        <w:autoSpaceDE w:val="0"/>
        <w:widowControl/>
        <w:spacing w:line="197" w:lineRule="auto" w:before="11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Número do ato ou processo:</w:t>
      </w:r>
    </w:p>
    <w:p>
      <w:pPr>
        <w:autoSpaceDN w:val="0"/>
        <w:autoSpaceDE w:val="0"/>
        <w:widowControl/>
        <w:spacing w:line="197" w:lineRule="auto" w:before="9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Órgão responsável:</w:t>
      </w:r>
    </w:p>
    <w:p>
      <w:pPr>
        <w:autoSpaceDN w:val="0"/>
        <w:autoSpaceDE w:val="0"/>
        <w:widowControl/>
        <w:spacing w:line="197" w:lineRule="auto" w:before="9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Data do requerimento ou da publicação:</w:t>
      </w:r>
    </w:p>
    <w:p>
      <w:pPr>
        <w:autoSpaceDN w:val="0"/>
        <w:autoSpaceDE w:val="0"/>
        <w:widowControl/>
        <w:spacing w:line="197" w:lineRule="auto" w:before="9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Prazo de vigência, quando aplicável:</w:t>
      </w:r>
    </w:p>
    <w:p>
      <w:pPr>
        <w:autoSpaceDN w:val="0"/>
        <w:autoSpaceDE w:val="0"/>
        <w:widowControl/>
        <w:spacing w:line="197" w:lineRule="auto" w:before="9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Situação atual:</w:t>
      </w:r>
    </w:p>
    <w:p>
      <w:pPr>
        <w:autoSpaceDN w:val="0"/>
        <w:autoSpaceDE w:val="0"/>
        <w:widowControl/>
        <w:spacing w:line="197" w:lineRule="auto" w:before="9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6.3. Justificativa ou informações complementares:</w:t>
      </w:r>
    </w:p>
    <w:p>
      <w:pPr>
        <w:autoSpaceDN w:val="0"/>
        <w:autoSpaceDE w:val="0"/>
        <w:widowControl/>
        <w:spacing w:line="197" w:lineRule="auto" w:before="9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sectPr>
          <w:type w:val="continuous"/>
          <w:pgSz w:w="11906" w:h="16838"/>
          <w:pgMar w:top="864" w:right="560" w:bottom="878" w:left="1007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6.4. A fundação declara ciência de que a habilitação institucional concedida pela Advocacia-Geral da </w:t>
      </w:r>
      <w:r>
        <w:rPr>
          <w:rFonts w:ascii="Carlito" w:hAnsi="Carlito" w:eastAsia="Carlito"/>
          <w:b w:val="0"/>
          <w:i w:val="0"/>
          <w:color w:val="000000"/>
          <w:sz w:val="24"/>
        </w:rPr>
        <w:t>União:</w:t>
      </w:r>
    </w:p>
    <w:p>
      <w:pPr>
        <w:autoSpaceDN w:val="0"/>
        <w:tabs>
          <w:tab w:pos="426" w:val="left"/>
        </w:tabs>
        <w:autoSpaceDE w:val="0"/>
        <w:widowControl/>
        <w:spacing w:line="245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não substitui o registro e o credenciamento perante o Ministério da Educação e o Ministério da </w:t>
      </w:r>
      <w:r>
        <w:rPr>
          <w:rFonts w:ascii="Carlito" w:hAnsi="Carlito" w:eastAsia="Carlito"/>
          <w:b w:val="0"/>
          <w:i w:val="0"/>
          <w:color w:val="000000"/>
          <w:sz w:val="24"/>
        </w:rPr>
        <w:t>Ciência, Tecnologia e Inovação;</w:t>
      </w:r>
    </w:p>
    <w:p>
      <w:pPr>
        <w:autoSpaceDN w:val="0"/>
        <w:tabs>
          <w:tab w:pos="426" w:val="left"/>
        </w:tabs>
        <w:autoSpaceDE w:val="0"/>
        <w:widowControl/>
        <w:spacing w:line="245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não substitui a autorização ministerial necessária para que fundação vinculada a outra ICT preste </w:t>
      </w:r>
      <w:r>
        <w:rPr>
          <w:rFonts w:ascii="Carlito" w:hAnsi="Carlito" w:eastAsia="Carlito"/>
          <w:b w:val="0"/>
          <w:i w:val="0"/>
          <w:color w:val="000000"/>
          <w:sz w:val="24"/>
        </w:rPr>
        <w:t>apoio à ICT-AGU; e</w:t>
      </w:r>
    </w:p>
    <w:p>
      <w:pPr>
        <w:autoSpaceDN w:val="0"/>
        <w:autoSpaceDE w:val="0"/>
        <w:widowControl/>
        <w:spacing w:line="197" w:lineRule="auto" w:before="174" w:after="0"/>
        <w:ind w:left="89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III – não autoriza o início de atividades antes da celebração do instrumento jurídico correspondente.</w:t>
      </w:r>
    </w:p>
    <w:p>
      <w:pPr>
        <w:autoSpaceDN w:val="0"/>
        <w:autoSpaceDE w:val="0"/>
        <w:widowControl/>
        <w:spacing w:line="197" w:lineRule="auto" w:before="252" w:after="0"/>
        <w:ind w:left="89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7. PERFIL INSTITUCIONAL E ÁREAS DE ATUAÇÃO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7.1. Síntese da missão e das finalidades institucionais da fundação: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tabs>
          <w:tab w:pos="216" w:val="left"/>
        </w:tabs>
        <w:autoSpaceDE w:val="0"/>
        <w:widowControl/>
        <w:spacing w:line="271" w:lineRule="auto" w:before="132" w:after="0"/>
        <w:ind w:left="0" w:right="432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7.2. Tempo de experiência no apoio a instituições e projetos: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até cinco anos;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mais de cinco e até dez anos;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mais de dez e até vinte anos;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mais de vinte anos.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7.3. Número aproximado de projetos em execução na data do requerimento: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7.4. Valor total aproximado dos recursos sob gestão na data do requerimento: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7.5. Número de integrantes do quadro permanente: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7.6. Número de colaboradores vinculados a projetos: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tabs>
          <w:tab w:pos="216" w:val="left"/>
        </w:tabs>
        <w:autoSpaceDE w:val="0"/>
        <w:widowControl/>
        <w:spacing w:line="274" w:lineRule="auto" w:before="134" w:after="0"/>
        <w:ind w:left="0" w:right="4896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7.7. Abrangência territorial da capacidade operacional: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nacional;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regional;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estadual;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local; ou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especializada.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7.8. Regiões e unidades da Federação nas quais a fundação possui capacidade de atuação:</w:t>
      </w:r>
    </w:p>
    <w:p>
      <w:pPr>
        <w:sectPr>
          <w:type w:val="continuous"/>
          <w:pgSz w:w="11906" w:h="16838"/>
          <w:pgMar w:top="864" w:right="560" w:bottom="878" w:left="1007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tabs>
          <w:tab w:pos="216" w:val="left"/>
        </w:tabs>
        <w:autoSpaceDE w:val="0"/>
        <w:widowControl/>
        <w:spacing w:line="278" w:lineRule="auto" w:before="134" w:after="0"/>
        <w:ind w:left="0" w:right="1296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7.9. Portes de projetos para os quais a fundação considera possuir capacidade operacional: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pequeno porte;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médio porte;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grande porte;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programas compostos por múltiplos projetos;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projetos de abrangência nacional;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projetos de abrangência internacional; e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outros: ________________________________________________________________</w:t>
      </w:r>
    </w:p>
    <w:p>
      <w:pPr>
        <w:autoSpaceDN w:val="0"/>
        <w:tabs>
          <w:tab w:pos="216" w:val="left"/>
        </w:tabs>
        <w:autoSpaceDE w:val="0"/>
        <w:widowControl/>
        <w:spacing w:line="283" w:lineRule="auto" w:before="114" w:after="0"/>
        <w:ind w:left="0" w:right="1152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7.10. Áreas de atuação indicadas pela fundação, conforme o Anexo I: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pesquisa e desenvolvimento jurídico, institucional, científico e tecnológico;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inovação jurídica voltada ao aprimoramento das políticas públicas;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transformação digital e desenvolvimento de soluções tecnológicas;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inteligência artificial, ciência de dados e análise de informações;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automação e aperfeiçoamento de processos de trabalho;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gestão do conhecimento, pesquisa institucional e produção técnico-científica;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propriedade intelectual, transferência de tecnologia e gestão de ativos intangíveis;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inovação aberta e formação de parcerias estratégicas;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governança pública, integridade, gestão de riscos e controles internos;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sustentabilidade socioeconômica e ambiental;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métodos adequados de solução de conflitos, prevenção de litígios e desjudicialização;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capacitação, formação e desenvolvimento de competências;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criação, desenvolvimento e operação de laboratórios e ambientes de inovação;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prospecção, estruturação e gestão de projetos de pesquisa, desenvolvimento e inovação;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captação e gestão de recursos destinados a programas e projetos institucionais;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comunicação, disseminação do conhecimento e realização de eventos técnico-científicos;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cooperação nacional e internacional em ciência, tecnologia e inovação; e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outras áreas compatíveis com a Política de Inovação da Advocacia-Geral da União.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7.11. Outras áreas ou especialidades que a fundação deseja informar: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7.12. Resumo das principais experiências relacionadas às áreas indicadas: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sectPr>
          <w:type w:val="continuous"/>
          <w:pgSz w:w="11906" w:h="16838"/>
          <w:pgMar w:top="864" w:right="560" w:bottom="878" w:left="1007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245" w:lineRule="auto" w:before="13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254" w:after="0"/>
        <w:ind w:left="89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8. CAPACIDADES INSTITUCIONAIS DECLARADAS</w:t>
      </w:r>
    </w:p>
    <w:p>
      <w:pPr>
        <w:autoSpaceDN w:val="0"/>
        <w:autoSpaceDE w:val="0"/>
        <w:widowControl/>
        <w:spacing w:line="245" w:lineRule="auto" w:before="172" w:after="12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8.1. A fundação declara possuir capacidade compatível com as atividades previstas no edital nas </w:t>
      </w:r>
      <w:r>
        <w:rPr>
          <w:rFonts w:ascii="Carlito" w:hAnsi="Carlito" w:eastAsia="Carlito"/>
          <w:b w:val="0"/>
          <w:i w:val="0"/>
          <w:color w:val="000000"/>
          <w:sz w:val="24"/>
        </w:rPr>
        <w:t>seguintes dimensões: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2058"/>
        <w:gridCol w:w="2058"/>
        <w:gridCol w:w="2058"/>
        <w:gridCol w:w="2058"/>
        <w:gridCol w:w="2058"/>
      </w:tblGrid>
      <w:tr>
        <w:trPr>
          <w:trHeight w:hRule="atLeast" w:val="616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6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Dimensão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6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Sim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6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Parcial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6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Não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44" w:after="0"/>
              <w:ind w:left="288" w:right="288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 xml:space="preserve">Documento </w:t>
            </w:r>
            <w:r>
              <w:br/>
            </w: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comprobatório</w:t>
            </w:r>
          </w:p>
        </w:tc>
      </w:tr>
      <w:tr>
        <w:trPr>
          <w:trHeight w:hRule="atLeast" w:val="424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68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Estrutura física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68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Estrutura tecnológica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16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42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Quadro permanente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de pessoal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18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44" w:after="0"/>
              <w:ind w:left="104" w:right="576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Qualificação da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equipe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20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4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Gestão de projetos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CT&amp;I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18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4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Atuação com a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Administração Pública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16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44" w:after="0"/>
              <w:ind w:left="0" w:right="288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Gestão de recursos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públicos e privados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7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Prestação de contas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16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44" w:after="0"/>
              <w:ind w:left="104" w:right="86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Compras e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contratações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18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46" w:after="0"/>
              <w:ind w:left="0" w:right="288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Gestão de bolsas 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equipes de projeto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68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Captação de recursos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18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46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Atuação em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diferentes localidades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1106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44" w:after="0"/>
              <w:ind w:left="104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Atendimento a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gestores,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coordenadores 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pesquisadores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7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7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7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20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44" w:after="0"/>
              <w:ind w:left="104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Gerenciamento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projetos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6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Gestão de riscos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20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44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Produção de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relatórios gerenciais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3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860"/>
        </w:trPr>
        <w:tc>
          <w:tcPr>
            <w:tcW w:type="dxa" w:w="204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42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Proteção de dados 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 xml:space="preserve">segurança da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informação</w:t>
            </w:r>
          </w:p>
        </w:tc>
        <w:tc>
          <w:tcPr>
            <w:tcW w:type="dxa" w:w="20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25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25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25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☐</w:t>
            </w:r>
          </w:p>
        </w:tc>
        <w:tc>
          <w:tcPr>
            <w:tcW w:type="dxa" w:w="2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388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8.2. As informações detalhadas e os documentos comprobatórios relativos às capacidades assinaladas </w:t>
      </w:r>
      <w:r>
        <w:rPr>
          <w:rFonts w:ascii="Carlito" w:hAnsi="Carlito" w:eastAsia="Carlito"/>
          <w:b w:val="0"/>
          <w:i w:val="0"/>
          <w:color w:val="000000"/>
          <w:sz w:val="24"/>
        </w:rPr>
        <w:t>deverão constar do Anexo VI.</w:t>
      </w:r>
    </w:p>
    <w:p>
      <w:pPr>
        <w:sectPr>
          <w:type w:val="continuous"/>
          <w:pgSz w:w="11906" w:h="16838"/>
          <w:pgMar w:top="864" w:right="560" w:bottom="878" w:left="1007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208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9. DOCUMENTOS QUE INSTRUEM O REQUERIMENTO</w:t>
      </w:r>
    </w:p>
    <w:p>
      <w:pPr>
        <w:autoSpaceDN w:val="0"/>
        <w:tabs>
          <w:tab w:pos="424" w:val="left"/>
        </w:tabs>
        <w:autoSpaceDE w:val="0"/>
        <w:widowControl/>
        <w:spacing w:line="283" w:lineRule="auto" w:before="172" w:after="0"/>
        <w:ind w:left="208" w:right="72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9.1. O presente requerimento está acompanhado de: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Anexo III – Lista de Verificação Documental;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Anexo IV – Declaração de Anuência da ICT de Origem, quando aplicável;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Anexo V – Declaração de Inexistência de Impedimentos e de Compromisso com a Integridade;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Anexo VI – Formulário de Capacidade Técnica e Operacional;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Anexo VII – Relação de Projetos Executados;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documentos de habilitação jurídica e institucional;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documentos relativos ao registro e credenciamento perante o MEC e o MCTI;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documentos relativos à autorização para apoiar a ICT-AGU, quando existentes;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documentos relativos à solidez financeira e patrimonial;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documentos relativos à governança, integridade e controles internos;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documentos relativos à capacidade técnica e operacional;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documentos relativos à capacidade tecnológica e à gestão da informação;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documentos comprobatórios da experiência anterior;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declaração relativa à proteção de dados e à segurança da informação, constante do Anexo XIII; e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outras informações ou documentos que a fundação considere relevantes.</w:t>
      </w:r>
    </w:p>
    <w:p>
      <w:pPr>
        <w:autoSpaceDN w:val="0"/>
        <w:tabs>
          <w:tab w:pos="424" w:val="left"/>
        </w:tabs>
        <w:autoSpaceDE w:val="0"/>
        <w:widowControl/>
        <w:spacing w:line="276" w:lineRule="auto" w:before="112" w:after="0"/>
        <w:ind w:left="208" w:right="3744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9.2. Os documentos estão apresentados: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em formato eletrônico;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 maneira legível;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com identificação dos respectivos anexos;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assinados eletronicamente, quando exigível;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dentro do prazo de validade, quando aplicável; e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em condições que permitam a conferência de sua autenticidade.</w:t>
      </w:r>
    </w:p>
    <w:p>
      <w:pPr>
        <w:autoSpaceDN w:val="0"/>
        <w:autoSpaceDE w:val="0"/>
        <w:widowControl/>
        <w:spacing w:line="197" w:lineRule="auto" w:before="114" w:after="118"/>
        <w:ind w:left="208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9.3. Índice geral dos documentos apresentados: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128"/>
        <w:gridCol w:w="2128"/>
        <w:gridCol w:w="2128"/>
        <w:gridCol w:w="2128"/>
        <w:gridCol w:w="2128"/>
      </w:tblGrid>
      <w:tr>
        <w:trPr>
          <w:trHeight w:hRule="atLeast" w:val="620"/>
        </w:trPr>
        <w:tc>
          <w:tcPr>
            <w:tcW w:type="dxa" w:w="21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6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Ordem</w:t>
            </w:r>
          </w:p>
        </w:tc>
        <w:tc>
          <w:tcPr>
            <w:tcW w:type="dxa" w:w="21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6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Documento</w:t>
            </w:r>
          </w:p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6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Item do edital</w:t>
            </w:r>
          </w:p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46" w:after="0"/>
              <w:ind w:left="144" w:right="144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 xml:space="preserve">Nome ou número do </w:t>
            </w: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arquivo</w:t>
            </w:r>
          </w:p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6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Observação</w:t>
            </w:r>
          </w:p>
        </w:tc>
      </w:tr>
      <w:tr>
        <w:trPr>
          <w:trHeight w:hRule="atLeast" w:val="420"/>
        </w:trPr>
        <w:tc>
          <w:tcPr>
            <w:tcW w:type="dxa" w:w="21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66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21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21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68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21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21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66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21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21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68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21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21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68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21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8" w:after="0"/>
        <w:ind w:left="89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10. INFORMAÇÕES SUJEITAS A RESTRIÇÃO DE ACESSO</w:t>
      </w:r>
    </w:p>
    <w:p>
      <w:pPr>
        <w:autoSpaceDN w:val="0"/>
        <w:autoSpaceDE w:val="0"/>
        <w:widowControl/>
        <w:spacing w:line="259" w:lineRule="auto" w:before="174" w:after="0"/>
        <w:ind w:left="208" w:right="1296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10.1. O requerimento contém informação para a qual a fundação solicita restrição de acesso?</w:t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sim.</w:t>
      </w:r>
    </w:p>
    <w:p>
      <w:pPr>
        <w:autoSpaceDN w:val="0"/>
        <w:autoSpaceDE w:val="0"/>
        <w:widowControl/>
        <w:spacing w:line="245" w:lineRule="auto" w:before="112" w:after="0"/>
        <w:ind w:left="208" w:right="144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10.2. Em caso afirmativo, identificar a informação, o documento, o fundamento legal e o prazo da </w:t>
      </w:r>
      <w:r>
        <w:rPr>
          <w:rFonts w:ascii="Carlito" w:hAnsi="Carlito" w:eastAsia="Carlito"/>
          <w:b w:val="0"/>
          <w:i w:val="0"/>
          <w:color w:val="000000"/>
          <w:sz w:val="24"/>
        </w:rPr>
        <w:t>restrição pretendida:</w:t>
      </w:r>
    </w:p>
    <w:p>
      <w:pPr>
        <w:sectPr>
          <w:type w:val="continuous"/>
          <w:pgSz w:w="11906" w:h="16838"/>
          <w:pgMar w:top="864" w:right="560" w:bottom="878" w:left="1007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7.999999999999972" w:type="dxa"/>
      </w:tblPr>
      <w:tblGrid>
        <w:gridCol w:w="2702"/>
        <w:gridCol w:w="2702"/>
        <w:gridCol w:w="2702"/>
        <w:gridCol w:w="2702"/>
      </w:tblGrid>
      <w:tr>
        <w:trPr>
          <w:trHeight w:hRule="atLeast" w:val="374"/>
        </w:trPr>
        <w:tc>
          <w:tcPr>
            <w:tcW w:type="dxa" w:w="26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4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Documento ou informação</w:t>
            </w:r>
          </w:p>
        </w:tc>
        <w:tc>
          <w:tcPr>
            <w:tcW w:type="dxa" w:w="269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4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Localização</w:t>
            </w:r>
          </w:p>
        </w:tc>
        <w:tc>
          <w:tcPr>
            <w:tcW w:type="dxa" w:w="26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4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Fundamento legal</w:t>
            </w:r>
          </w:p>
        </w:tc>
        <w:tc>
          <w:tcPr>
            <w:tcW w:type="dxa" w:w="26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4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20"/>
              </w:rPr>
              <w:t>Prazo pretendido</w:t>
            </w:r>
          </w:p>
        </w:tc>
      </w:tr>
      <w:tr>
        <w:trPr>
          <w:trHeight w:hRule="atLeast" w:val="422"/>
        </w:trPr>
        <w:tc>
          <w:tcPr>
            <w:tcW w:type="dxa" w:w="26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9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26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9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386" w:after="0"/>
        <w:ind w:left="89" w:right="144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10.3. A apresentação de pedido de restrição de acesso não vincula a Advocacia-Geral da União, que </w:t>
      </w:r>
      <w:r>
        <w:rPr>
          <w:rFonts w:ascii="Carlito" w:hAnsi="Carlito" w:eastAsia="Carlito"/>
          <w:b w:val="0"/>
          <w:i w:val="0"/>
          <w:color w:val="000000"/>
          <w:sz w:val="24"/>
        </w:rPr>
        <w:t>examinará sua admissibilidade de acordo com a legislação aplicável.</w:t>
      </w:r>
    </w:p>
    <w:p>
      <w:pPr>
        <w:autoSpaceDN w:val="0"/>
        <w:tabs>
          <w:tab w:pos="720" w:val="left"/>
        </w:tabs>
        <w:autoSpaceDE w:val="0"/>
        <w:widowControl/>
        <w:spacing w:line="288" w:lineRule="auto" w:before="252" w:after="0"/>
        <w:ind w:left="294" w:right="144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11. DECLARAÇÕES DO REQUERENTE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11.1. Ao apresentar este requerimento, a fundação, por intermédio de seu representante legal: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declara conhecer e aceitar integralmente as condições do Edital de Chamamento Público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Permanente nº ___/2026 e de seus anexos;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declara que as informações e os documentos apresentados são exatos, autênticos, íntegros e atuais;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autoriza a Advocacia-Geral da União a realizar consultas a bases públicas oficiais para verificar as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informações apresentadas;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autoriza a realização de diligências institucionais, entrevistas, apresentações, demonstrações de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sistemas e consultas a instituições anteriormente apoiadas, quando consideradas necessárias;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compromete-se a prestar os esclarecimentos e a apresentar os documentos adicionais solicitados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durante a instrução;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compromete-se a comunicar imediatamente qualquer fato superveniente que possa alterar as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informações apresentadas ou afetar o atendimento aos requisitos de habilitação;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declara ciência de que a habilitação institucional não gera direito subjetivo à contratação, à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celebração de convênio, parceria ou outro instrumento jurídico;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declara ciência de que a habilitação não assegura exclusividade, preferência automática, volume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mínimo de projetos, atividades, receitas ou recursos;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IX – declara ciência de que a habilitação não substitui o registro, o credenciamento ou a autorização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ministerial exigíveis;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 – declara ciência de que a seleção para programa ou projeto específico dependerá de procedimento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próprio e de decisão motivada;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 – compromete-se a manter atualizados seus dados cadastrais, seus atos ministeriais e as demais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informações necessárias à permanência no Cadastro de Fundações de Apoio da ICT-AGU;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XII – compromete-se a observar as normas de integridade, transparência, prevenção de conflitos de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interesses, proteção de dados, segurança da informação, gestão de riscos e prestação de contas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aplicáveis;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XIII – declara possuir poderes para formular o presente requerimento e assumir os compromissos nele </w:t>
      </w:r>
      <w:r>
        <w:rPr>
          <w:rFonts w:ascii="Carlito" w:hAnsi="Carlito" w:eastAsia="Carlito"/>
          <w:b w:val="0"/>
          <w:i w:val="0"/>
          <w:color w:val="000000"/>
          <w:sz w:val="24"/>
        </w:rPr>
        <w:t>estabelecidos.</w:t>
      </w:r>
    </w:p>
    <w:p>
      <w:pPr>
        <w:autoSpaceDN w:val="0"/>
        <w:tabs>
          <w:tab w:pos="720" w:val="left"/>
        </w:tabs>
        <w:autoSpaceDE w:val="0"/>
        <w:widowControl/>
        <w:spacing w:line="290" w:lineRule="auto" w:before="252" w:after="0"/>
        <w:ind w:left="294" w:right="144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12. REQUERIMENTO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12.1. Diante das informações e dos documentos apresentados, a fundação requer: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o recebimento e o processamento do pedido de habilitação institucional;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a avaliação de suas capacidades jurídicas, técnicas, operacionais, financeiras, tecnológicas, gerenciais </w:t>
      </w:r>
      <w:r>
        <w:rPr>
          <w:rFonts w:ascii="Carlito" w:hAnsi="Carlito" w:eastAsia="Carlito"/>
          <w:b w:val="0"/>
          <w:i w:val="0"/>
          <w:color w:val="000000"/>
          <w:sz w:val="24"/>
        </w:rPr>
        <w:t>e institucionais;</w:t>
      </w:r>
    </w:p>
    <w:p>
      <w:pPr>
        <w:sectPr>
          <w:type w:val="continuous"/>
          <w:pgSz w:w="11906" w:h="16838"/>
          <w:pgMar w:top="864" w:right="560" w:bottom="878" w:left="1007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tabs>
          <w:tab w:pos="426" w:val="left"/>
        </w:tabs>
        <w:autoSpaceDE w:val="0"/>
        <w:widowControl/>
        <w:spacing w:line="245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o reconhecimento das capacidades, especialidades, abrangência territorial e tipos e portes de </w:t>
      </w:r>
      <w:r>
        <w:rPr>
          <w:rFonts w:ascii="Carlito" w:hAnsi="Carlito" w:eastAsia="Carlito"/>
          <w:b w:val="0"/>
          <w:i w:val="0"/>
          <w:color w:val="000000"/>
          <w:sz w:val="24"/>
        </w:rPr>
        <w:t>projetos compatíveis com seu perfil institucional; e</w:t>
      </w:r>
    </w:p>
    <w:p>
      <w:pPr>
        <w:autoSpaceDN w:val="0"/>
        <w:tabs>
          <w:tab w:pos="426" w:val="left"/>
        </w:tabs>
        <w:autoSpaceDE w:val="0"/>
        <w:widowControl/>
        <w:spacing w:line="245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caso deferido o pedido, sua inclusão no Cadastro de Fundações de Apoio da ICT-AGU, observadas as </w:t>
      </w:r>
      <w:r>
        <w:rPr>
          <w:rFonts w:ascii="Carlito" w:hAnsi="Carlito" w:eastAsia="Carlito"/>
          <w:b w:val="0"/>
          <w:i w:val="0"/>
          <w:color w:val="000000"/>
          <w:sz w:val="24"/>
        </w:rPr>
        <w:t>condições, limitações e condicionantes estabelecidas na decisão competente.</w:t>
      </w:r>
    </w:p>
    <w:p>
      <w:pPr>
        <w:autoSpaceDN w:val="0"/>
        <w:autoSpaceDE w:val="0"/>
        <w:widowControl/>
        <w:spacing w:line="197" w:lineRule="auto" w:before="254" w:after="0"/>
        <w:ind w:left="89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13. ASSINATURA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Local: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89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Data: ______ de ______________________________ de __________.</w:t>
      </w:r>
    </w:p>
    <w:p>
      <w:pPr>
        <w:autoSpaceDN w:val="0"/>
        <w:autoSpaceDE w:val="0"/>
        <w:widowControl/>
        <w:spacing w:line="197" w:lineRule="auto" w:before="292" w:after="0"/>
        <w:ind w:left="7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94" w:after="0"/>
        <w:ind w:left="3482" w:right="3470" w:firstLine="0"/>
        <w:jc w:val="right"/>
      </w:pPr>
      <w:r>
        <w:rPr>
          <w:rFonts w:ascii="Carlito" w:hAnsi="Carlito" w:eastAsia="Carlito"/>
          <w:b/>
          <w:i w:val="0"/>
          <w:color w:val="000000"/>
          <w:sz w:val="24"/>
        </w:rPr>
        <w:t>NOME DO REPRESENTANTE LEGAL</w:t>
      </w:r>
    </w:p>
    <w:p>
      <w:pPr>
        <w:autoSpaceDN w:val="0"/>
        <w:autoSpaceDE w:val="0"/>
        <w:widowControl/>
        <w:spacing w:line="197" w:lineRule="auto" w:before="2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Cargo: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Fundação:</w:t>
      </w:r>
    </w:p>
    <w:p>
      <w:pPr>
        <w:autoSpaceDN w:val="0"/>
        <w:autoSpaceDE w:val="0"/>
        <w:widowControl/>
        <w:spacing w:line="245" w:lineRule="auto" w:before="92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13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CPF:</w:t>
      </w:r>
    </w:p>
    <w:p>
      <w:pPr>
        <w:autoSpaceDN w:val="0"/>
        <w:autoSpaceDE w:val="0"/>
        <w:widowControl/>
        <w:spacing w:line="245" w:lineRule="auto" w:before="94" w:after="0"/>
        <w:ind w:left="89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___________</w:t>
      </w:r>
    </w:p>
    <w:p>
      <w:pPr>
        <w:autoSpaceDN w:val="0"/>
        <w:autoSpaceDE w:val="0"/>
        <w:widowControl/>
        <w:spacing w:line="197" w:lineRule="auto" w:before="294" w:after="0"/>
        <w:ind w:left="3894" w:right="0" w:firstLine="0"/>
        <w:jc w:val="center"/>
      </w:pPr>
      <w:r>
        <w:rPr>
          <w:rFonts w:ascii="Carlito" w:hAnsi="Carlito" w:eastAsia="Carlito"/>
          <w:b/>
          <w:i w:val="0"/>
          <w:color w:val="000000"/>
          <w:sz w:val="24"/>
        </w:rPr>
        <w:t>ASSINATURA ELETRÔNICA</w:t>
      </w:r>
    </w:p>
    <w:sectPr w:rsidR="00FC693F" w:rsidRPr="0006063C" w:rsidSect="00034616">
      <w:type w:val="continuous"/>
      <w:pgSz w:w="11906" w:h="16838"/>
      <w:pgMar w:top="864" w:right="560" w:bottom="878" w:left="1007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